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8CB66" w14:textId="77777777" w:rsidR="00F3235E" w:rsidRPr="00F3235E" w:rsidRDefault="00F3235E" w:rsidP="00F3235E">
      <w:pPr>
        <w:rPr>
          <w:b/>
        </w:rPr>
      </w:pPr>
      <w:r w:rsidRPr="00F3235E">
        <w:rPr>
          <w:b/>
        </w:rPr>
        <w:t>Helios macht Wohnungslüftung zum „</w:t>
      </w:r>
      <w:proofErr w:type="spellStart"/>
      <w:r w:rsidRPr="00F3235E">
        <w:rPr>
          <w:b/>
        </w:rPr>
        <w:t>Gamechanger</w:t>
      </w:r>
      <w:proofErr w:type="spellEnd"/>
      <w:r w:rsidRPr="00F3235E">
        <w:rPr>
          <w:b/>
        </w:rPr>
        <w:t>“:</w:t>
      </w:r>
    </w:p>
    <w:p w14:paraId="22DD6794" w14:textId="0DDFCB92" w:rsidR="00B40E64" w:rsidRDefault="00F3235E" w:rsidP="00F3235E">
      <w:pPr>
        <w:rPr>
          <w:b/>
        </w:rPr>
      </w:pPr>
      <w:r w:rsidRPr="00F3235E">
        <w:rPr>
          <w:b/>
        </w:rPr>
        <w:t>KWL EC 70 mit eigenem Videospiel auf der IFH/</w:t>
      </w:r>
      <w:proofErr w:type="spellStart"/>
      <w:r w:rsidRPr="00F3235E">
        <w:rPr>
          <w:b/>
        </w:rPr>
        <w:t>Intherm</w:t>
      </w:r>
      <w:proofErr w:type="spellEnd"/>
    </w:p>
    <w:p w14:paraId="2946B742" w14:textId="77777777" w:rsidR="00F3235E" w:rsidRPr="00826E72" w:rsidRDefault="00F3235E" w:rsidP="00F3235E">
      <w:pPr>
        <w:rPr>
          <w:b/>
        </w:rPr>
      </w:pPr>
    </w:p>
    <w:p w14:paraId="4E8BF05A" w14:textId="788B2972" w:rsidR="00F3235E" w:rsidRPr="00F3235E" w:rsidRDefault="00F3235E" w:rsidP="00F3235E">
      <w:r w:rsidRPr="00F3235E">
        <w:t>Helios Ventilatoren startete auf der IFH/</w:t>
      </w:r>
      <w:proofErr w:type="spellStart"/>
      <w:r w:rsidRPr="00F3235E">
        <w:t>Intherm</w:t>
      </w:r>
      <w:proofErr w:type="spellEnd"/>
      <w:r w:rsidRPr="00F3235E">
        <w:t xml:space="preserve"> in Nürnberg eine neue, aufmerksamkeitsstarke Kampagne rund um das dezentrale Wohnungslüftungsgerät KWL EC 70. Zentrales Element ist ein interaktives Video, das die Einsatzmöglichkeiten des Geräts im Look and </w:t>
      </w:r>
      <w:proofErr w:type="spellStart"/>
      <w:r w:rsidRPr="00F3235E">
        <w:t>Feel</w:t>
      </w:r>
      <w:proofErr w:type="spellEnd"/>
      <w:r w:rsidRPr="00F3235E">
        <w:t xml:space="preserve"> eines Videospiels vermittelt. Besucher konnten es vorab am Messestand ausprobieren, ab sofort geht das auch direkt im Browser unter </w:t>
      </w:r>
      <w:r w:rsidRPr="00F3235E">
        <w:rPr>
          <w:b/>
          <w:bCs/>
        </w:rPr>
        <w:t>heliosventilatoren.de/</w:t>
      </w:r>
      <w:proofErr w:type="spellStart"/>
      <w:r w:rsidRPr="00F3235E">
        <w:rPr>
          <w:b/>
          <w:bCs/>
        </w:rPr>
        <w:t>UpgradeAir</w:t>
      </w:r>
      <w:r w:rsidRPr="00F3235E">
        <w:t>.</w:t>
      </w:r>
      <w:proofErr w:type="spellEnd"/>
      <w:r>
        <w:br/>
      </w:r>
      <w:r>
        <w:br/>
      </w:r>
      <w:r w:rsidRPr="00F3235E">
        <w:t>Im Spiel wählen Nutzer ihren „</w:t>
      </w:r>
      <w:proofErr w:type="spellStart"/>
      <w:r w:rsidRPr="00F3235E">
        <w:t>Helio</w:t>
      </w:r>
      <w:proofErr w:type="spellEnd"/>
      <w:r w:rsidRPr="00F3235E">
        <w:t xml:space="preserve">“-Charakter, meistern unterschiedliche Missionen und lernen dabei die typischen Anwendungsszenarien kennen – von </w:t>
      </w:r>
      <w:proofErr w:type="spellStart"/>
      <w:r w:rsidRPr="00F3235E">
        <w:t>Einraumlösungen</w:t>
      </w:r>
      <w:proofErr w:type="spellEnd"/>
      <w:r w:rsidRPr="00F3235E">
        <w:t xml:space="preserve"> bis hin zu Möglichkeiten für mehrere Räume. So wird die Funktion des KWL EC 70 intuitiv vermittelt – ohne komplizierte Technik, dafür mit klar nachvollziehbaren Vorteilen und vielen Einsatzbeispielen.</w:t>
      </w:r>
      <w:r>
        <w:br/>
      </w:r>
      <w:r>
        <w:br/>
      </w:r>
      <w:r w:rsidRPr="00F3235E">
        <w:t xml:space="preserve">Gestalterisch greift das Video typische Stilmittel verschiedener Epochen der Videospielgeschichte auf, vom 90er-Jahre-Pixel-Look bis hin zu einer plastischen 3D-Optik im Diorama-Stil, jeweils begleitet von einer passenden Soundkulisse. Das Ergebnis ist ein kurzweiliges Mitmach-Format mit </w:t>
      </w:r>
      <w:proofErr w:type="spellStart"/>
      <w:r w:rsidRPr="00F3235E">
        <w:t>Schmunzel-Garantie.</w:t>
      </w:r>
      <w:proofErr w:type="spellEnd"/>
      <w:r>
        <w:br/>
      </w:r>
      <w:r>
        <w:br/>
      </w:r>
      <w:r w:rsidRPr="00F3235E">
        <w:t>KWL EC 70 wurde speziell für kleine Wohneinheiten entwickelt und ermöglicht eine besonders einfache Umsetzung energieeffizienter Lüftungskonzepte mit Wärmerückgewinnung. Das kompakte Wandgerät sorgt mit einer Luftleistung von bis zu 70 m³/h für frische Luft in Studentenwohnungen, Senioren-Appartements oder 1-Zimmer-Wohnungen. Der Wärmebereitstellungsgrad von bis zu 87 % reduziert den Heizenergiebedarf spürbar und trägt dazu bei, Feuchteschäden zu vermeiden. Dank wahlweise Aufputz- oder teilwandintegrierter Installation sowie optionalem Zweitraumanschluss lässt sich das Gerät flexibel in Neubau- und Sanierungsprojekten einsetzen.</w:t>
      </w:r>
    </w:p>
    <w:p w14:paraId="6E3263DB" w14:textId="6AC32176" w:rsidR="00022111" w:rsidRPr="00826E72" w:rsidRDefault="00022111" w:rsidP="00F3235E"/>
    <w:sectPr w:rsidR="00022111" w:rsidRPr="00826E7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05BB"/>
    <w:rsid w:val="0002009F"/>
    <w:rsid w:val="00022111"/>
    <w:rsid w:val="0002605B"/>
    <w:rsid w:val="001544E6"/>
    <w:rsid w:val="002B67CB"/>
    <w:rsid w:val="00341588"/>
    <w:rsid w:val="00342729"/>
    <w:rsid w:val="003669AE"/>
    <w:rsid w:val="003853F1"/>
    <w:rsid w:val="003C110D"/>
    <w:rsid w:val="00547355"/>
    <w:rsid w:val="005F30B9"/>
    <w:rsid w:val="00626998"/>
    <w:rsid w:val="006E3C55"/>
    <w:rsid w:val="007905BB"/>
    <w:rsid w:val="007C39D5"/>
    <w:rsid w:val="007C6944"/>
    <w:rsid w:val="0080718A"/>
    <w:rsid w:val="00826E72"/>
    <w:rsid w:val="00840D82"/>
    <w:rsid w:val="00854666"/>
    <w:rsid w:val="00A670F0"/>
    <w:rsid w:val="00B21EE8"/>
    <w:rsid w:val="00B40E64"/>
    <w:rsid w:val="00C16753"/>
    <w:rsid w:val="00C813F2"/>
    <w:rsid w:val="00E17E0F"/>
    <w:rsid w:val="00E228F8"/>
    <w:rsid w:val="00E92600"/>
    <w:rsid w:val="00F3235E"/>
    <w:rsid w:val="00F42737"/>
    <w:rsid w:val="00F9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55D4A"/>
  <w15:chartTrackingRefBased/>
  <w15:docId w15:val="{E3F4A80D-C7A4-4A6D-987D-0808F8744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62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8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6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29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74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5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632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4919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45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08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42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54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688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Bechmann Sandra</dc:creator>
  <cp:keywords/>
  <dc:description/>
  <cp:lastModifiedBy>Demir Sandra (Helios Ventilatoren)</cp:lastModifiedBy>
  <cp:revision>18</cp:revision>
  <dcterms:created xsi:type="dcterms:W3CDTF">2020-07-30T13:16:00Z</dcterms:created>
  <dcterms:modified xsi:type="dcterms:W3CDTF">2026-04-10T06:19:00Z</dcterms:modified>
</cp:coreProperties>
</file>